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719249.xml.htm"/>
      <w:bookmarkStart w:id="1" w:name="kswkform3_178371924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267"/>
        <w:gridCol w:w="1499"/>
        <w:gridCol w:w="3013"/>
        <w:gridCol w:w="2426"/>
      </w:tblGrid>
      <w:tr>
        <w:trPr/>
        <w:tc>
          <w:tcPr>
            <w:tcW w:w="326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47"/>
            </w:tblGrid>
            <w:tr>
              <w:trPr/>
              <w:tc>
                <w:tcPr>
                  <w:tcW w:w="31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TULLOCH MAURICE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49"/>
              <w:gridCol w:w="1049"/>
              <w:gridCol w:w="1049"/>
            </w:tblGrid>
            <w:tr>
              <w:trPr/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47"/>
            </w:tblGrid>
            <w:tr>
              <w:trPr/>
              <w:tc>
                <w:tcPr>
                  <w:tcW w:w="31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16600 SWINGLEY RIDGE ROAD</w:t>
                  </w:r>
                </w:p>
              </w:tc>
            </w:tr>
            <w:tr>
              <w:trPr/>
              <w:tc>
                <w:tcPr>
                  <w:tcW w:w="31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49"/>
              <w:gridCol w:w="1049"/>
              <w:gridCol w:w="1049"/>
            </w:tblGrid>
            <w:tr>
              <w:trPr/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CHESTERFIELD</w:t>
                  </w:r>
                </w:p>
              </w:tc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49"/>
              <w:gridCol w:w="1049"/>
              <w:gridCol w:w="1049"/>
            </w:tblGrid>
            <w:tr>
              <w:trPr/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9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439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REINSURANCE GROUP OF AMERICA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RGA</w:t>
            </w:r>
            <w:r>
              <w:rPr/>
              <w:t xml:space="preserve"> ] </w:t>
            </w:r>
          </w:p>
        </w:tc>
      </w:tr>
      <w:tr>
        <w:trPr/>
        <w:tc>
          <w:tcPr>
            <w:tcW w:w="32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3"/>
              <w:gridCol w:w="1013"/>
              <w:gridCol w:w="434"/>
              <w:gridCol w:w="1013"/>
            </w:tblGrid>
            <w:tr>
              <w:trPr/>
              <w:tc>
                <w:tcPr>
                  <w:tcW w:w="4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9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267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99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1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"/>
              <w:gridCol w:w="1961"/>
            </w:tblGrid>
            <w:tr>
              <w:trPr/>
              <w:tc>
                <w:tcPr>
                  <w:tcW w:w="3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6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6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My Chi 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77426" TargetMode="External"/><Relationship Id="rId3" Type="http://schemas.openxmlformats.org/officeDocument/2006/relationships/hyperlink" Target="http://www.sec.gov/cgi-bin/browse-edgar?action=getcompany&amp;CIK=000089817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2163</Characters>
  <CharactersWithSpaces>2515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