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0001669691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00"/>
        <w:spacing w:after="0" w:line="281" w:lineRule="auto"/>
        <w:rPr>
          <w:sz w:val="20"/>
          <w:szCs w:val="20"/>
          <w:color w:val="auto"/>
        </w:rPr>
      </w:pPr>
      <w:r>
        <w:rPr>
          <w:rFonts w:ascii="Times New Roman" w:cs="Times New Roman" w:eastAsia="Times New Roman" w:hAnsi="Times New Roman"/>
          <w:sz w:val="22"/>
          <w:szCs w:val="22"/>
          <w:color w:val="auto"/>
        </w:rPr>
        <w:t>REINSURANCE GROUP OF AMERICA INC 001-11848</w:t>
      </w:r>
    </w:p>
    <w:p>
      <w:pPr>
        <w:spacing w:after="0" w:line="2" w:lineRule="exact"/>
        <w:rPr>
          <w:sz w:val="24"/>
          <w:szCs w:val="24"/>
          <w:color w:val="auto"/>
        </w:rPr>
      </w:pPr>
    </w:p>
    <w:p>
      <w:pPr>
        <w:ind w:right="1600"/>
        <w:spacing w:after="0" w:line="238" w:lineRule="auto"/>
        <w:rPr>
          <w:sz w:val="20"/>
          <w:szCs w:val="20"/>
          <w:color w:val="auto"/>
        </w:rPr>
      </w:pPr>
      <w:r>
        <w:rPr>
          <w:rFonts w:ascii="Times New Roman" w:cs="Times New Roman" w:eastAsia="Times New Roman" w:hAnsi="Times New Roman"/>
          <w:sz w:val="22"/>
          <w:szCs w:val="22"/>
          <w:color w:val="auto"/>
        </w:rPr>
        <w:t>16600 SWINGLEY RIDGE ROAD CHESTERFIELD MISSOURI</w:t>
      </w:r>
    </w:p>
    <w:p>
      <w:pPr>
        <w:spacing w:after="0"/>
        <w:rPr>
          <w:sz w:val="20"/>
          <w:szCs w:val="20"/>
          <w:color w:val="auto"/>
        </w:rPr>
      </w:pPr>
      <w:r>
        <w:rPr>
          <w:rFonts w:ascii="Times New Roman" w:cs="Times New Roman" w:eastAsia="Times New Roman" w:hAnsi="Times New Roman"/>
          <w:sz w:val="22"/>
          <w:szCs w:val="22"/>
          <w:color w:val="auto"/>
        </w:rPr>
        <w:t>63017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6367367000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BROOKS MARK J</w:t>
      </w:r>
    </w:p>
    <w:p>
      <w:pPr>
        <w:spacing w:after="0" w:line="44" w:lineRule="exact"/>
        <w:rPr>
          <w:sz w:val="24"/>
          <w:szCs w:val="24"/>
          <w:color w:val="auto"/>
        </w:rPr>
      </w:pPr>
    </w:p>
    <w:p>
      <w:pPr>
        <w:sectPr>
          <w:pgSz w:w="11900" w:h="16838" w:orient="portrait"/>
          <w:cols w:equalWidth="0" w:num="2">
            <w:col w:w="5820" w:space="720"/>
            <w:col w:w="4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166288.34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65513163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40" w:type="dxa"/>
            <w:vAlign w:val="bottom"/>
          </w:tcPr>
          <w:p>
            <w:pPr>
              <w:jc w:val="right"/>
              <w:ind w:right="1872"/>
              <w:spacing w:after="0"/>
              <w:rPr>
                <w:sz w:val="20"/>
                <w:szCs w:val="20"/>
                <w:color w:val="auto"/>
              </w:rPr>
            </w:pPr>
            <w:r>
              <w:rPr>
                <w:rFonts w:ascii="Times New Roman" w:cs="Times New Roman" w:eastAsia="Times New Roman" w:hAnsi="Times New Roman"/>
                <w:sz w:val="22"/>
                <w:szCs w:val="22"/>
                <w:b w:val="1"/>
                <w:bCs w:val="1"/>
                <w:color w:val="auto"/>
              </w:rPr>
              <w:t>a</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40" w:type="dxa"/>
            <w:vAlign w:val="bottom"/>
          </w:tcPr>
          <w:p>
            <w:pPr>
              <w:jc w:val="right"/>
              <w:ind w:right="167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202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4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05/04/2026 SAR</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4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177</w:t>
            </w:r>
          </w:p>
        </w:tc>
        <w:tc>
          <w:tcPr>
            <w:tcW w:w="27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05/04/2026 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-761365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-418465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-152400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Mark Brooks</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2026-06-15T13:41:05Z</dcterms:created>
  <dcterms:modified xsi:type="dcterms:W3CDTF">2026-06-15T13:41:05Z</dcterms:modified>
</cp:coreProperties>
</file>